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D76BF0" w:rsidR="00D76BF0" w:rsidP="00D76BF0" w:rsidRDefault="00D76BF0" w14:paraId="699DE7DC" w14:textId="68B7E737">
      <w:pPr>
        <w:jc w:val="center"/>
        <w:rPr>
          <w:rFonts w:ascii="Amasis MT Pro" w:hAnsi="Amasis MT Pro" w:cs="Angsana New"/>
          <w:b/>
          <w:bCs/>
        </w:rPr>
      </w:pPr>
      <w:r w:rsidRPr="00D76BF0">
        <w:rPr>
          <w:rFonts w:ascii="Amasis MT Pro" w:hAnsi="Amasis MT Pro" w:cs="Angsana New"/>
          <w:b/>
          <w:bCs/>
        </w:rPr>
        <w:t>AP Lit Olympics</w:t>
      </w:r>
    </w:p>
    <w:p w:rsidRPr="00D76BF0" w:rsidR="00D76BF0" w:rsidP="00D76BF0" w:rsidRDefault="00D76BF0" w14:paraId="6D765E32" w14:textId="1109C0A6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>Event 1 – 60 Second Close Read</w:t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>Score: _________</w:t>
      </w:r>
    </w:p>
    <w:p w:rsidRPr="00D76BF0" w:rsidR="00D76BF0" w:rsidP="00D76BF0" w:rsidRDefault="00D76BF0" w14:paraId="635E2C3E" w14:textId="63D8BB38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 xml:space="preserve">Directions: </w:t>
      </w:r>
      <w:r w:rsidRPr="00D76BF0">
        <w:rPr>
          <w:rFonts w:ascii="Amasis MT Pro" w:hAnsi="Amasis MT Pro" w:cs="Angsana New"/>
        </w:rPr>
        <w:t xml:space="preserve">Read “This is </w:t>
      </w:r>
      <w:r w:rsidRPr="00D76BF0">
        <w:rPr>
          <w:rFonts w:ascii="Amasis MT Pro" w:hAnsi="Amasis MT Pro" w:cs="Angsana New"/>
        </w:rPr>
        <w:t>J</w:t>
      </w:r>
      <w:r w:rsidRPr="00D76BF0">
        <w:rPr>
          <w:rFonts w:ascii="Amasis MT Pro" w:hAnsi="Amasis MT Pro" w:cs="Angsana New"/>
        </w:rPr>
        <w:t xml:space="preserve">ust to </w:t>
      </w:r>
      <w:r w:rsidRPr="00D76BF0">
        <w:rPr>
          <w:rFonts w:ascii="Amasis MT Pro" w:hAnsi="Amasis MT Pro" w:cs="Angsana New"/>
        </w:rPr>
        <w:t>S</w:t>
      </w:r>
      <w:r w:rsidRPr="00D76BF0">
        <w:rPr>
          <w:rFonts w:ascii="Amasis MT Pro" w:hAnsi="Amasis MT Pro" w:cs="Angsana New"/>
        </w:rPr>
        <w:t>ay” by William Carlos Williams</w:t>
      </w:r>
      <w:r w:rsidRPr="00D76BF0">
        <w:rPr>
          <w:rFonts w:ascii="Amasis MT Pro" w:hAnsi="Amasis MT Pro" w:cs="Angsana New"/>
        </w:rPr>
        <w:t xml:space="preserve"> (on a separate sheet of paper). </w:t>
      </w:r>
    </w:p>
    <w:p w:rsidRPr="00D76BF0" w:rsidR="00D76BF0" w:rsidP="00D76BF0" w:rsidRDefault="00D76BF0" w14:paraId="08D10C5E" w14:textId="4C7D0FB8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 xml:space="preserve">Task 1 – </w:t>
      </w:r>
    </w:p>
    <w:p w:rsidRPr="00D76BF0" w:rsidR="00D76BF0" w:rsidP="00D76BF0" w:rsidRDefault="00D76BF0" w14:paraId="3EA6C23F" w14:textId="77777777">
      <w:pPr>
        <w:rPr>
          <w:rFonts w:ascii="Amasis MT Pro" w:hAnsi="Amasis MT Pro" w:cs="Angsana New"/>
        </w:rPr>
      </w:pPr>
    </w:p>
    <w:p w:rsidRPr="00D76BF0" w:rsidR="00D76BF0" w:rsidP="00D76BF0" w:rsidRDefault="00D76BF0" w14:paraId="0A5902D0" w14:textId="713C5089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 xml:space="preserve">Task 2 – </w:t>
      </w:r>
    </w:p>
    <w:p w:rsidRPr="00D76BF0" w:rsidR="00D76BF0" w:rsidP="00D76BF0" w:rsidRDefault="00D76BF0" w14:paraId="1CF6CC41" w14:textId="77777777">
      <w:pPr>
        <w:rPr>
          <w:rFonts w:ascii="Amasis MT Pro" w:hAnsi="Amasis MT Pro" w:cs="Angsana New"/>
        </w:rPr>
      </w:pPr>
    </w:p>
    <w:p w:rsidR="004B34AA" w:rsidP="00D76BF0" w:rsidRDefault="004B34AA" w14:paraId="4096B705" w14:textId="77777777">
      <w:pPr>
        <w:rPr>
          <w:rFonts w:ascii="Amasis MT Pro" w:hAnsi="Amasis MT Pro" w:cs="Angsana New"/>
        </w:rPr>
      </w:pPr>
    </w:p>
    <w:p w:rsidRPr="00D76BF0" w:rsidR="00D76BF0" w:rsidP="00D76BF0" w:rsidRDefault="00D76BF0" w14:paraId="1008BAE1" w14:textId="400951DF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>Event 2 – Literary CSI</w:t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</w:rPr>
        <w:t>Score: ________</w:t>
      </w:r>
    </w:p>
    <w:p w:rsidRPr="00D76BF0" w:rsidR="00D76BF0" w:rsidP="00D76BF0" w:rsidRDefault="00D76BF0" w14:paraId="1757C0C9" w14:textId="075A0546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>Read over t</w:t>
      </w:r>
      <w:r w:rsidRPr="00D76BF0">
        <w:rPr>
          <w:rFonts w:ascii="Amasis MT Pro" w:hAnsi="Amasis MT Pro" w:cs="Angsana New"/>
        </w:rPr>
        <w:t>he first paragraph from “One Morning in June</w:t>
      </w:r>
      <w:r w:rsidRPr="00D76BF0">
        <w:rPr>
          <w:rFonts w:ascii="Amasis MT Pro" w:hAnsi="Amasis MT Pro" w:cs="Angsana New"/>
        </w:rPr>
        <w:t>.</w:t>
      </w:r>
      <w:r w:rsidRPr="00D76BF0">
        <w:rPr>
          <w:rFonts w:ascii="Amasis MT Pro" w:hAnsi="Amasis MT Pro" w:cs="Angsana New"/>
        </w:rPr>
        <w:t>”</w:t>
      </w:r>
      <w:r w:rsidRPr="00D76BF0">
        <w:rPr>
          <w:rFonts w:ascii="Amasis MT Pro" w:hAnsi="Amasis MT Pro" w:cs="Angsana New"/>
        </w:rPr>
        <w:t xml:space="preserve"> Please note—the final piece of this text </w:t>
      </w:r>
      <w:r w:rsidRPr="00D76BF0">
        <w:rPr>
          <w:rFonts w:ascii="Amasis MT Pro" w:hAnsi="Amasis MT Pro" w:cs="Angsana New"/>
          <w:u w:val="single"/>
        </w:rPr>
        <w:t>has been removed</w:t>
      </w:r>
      <w:r w:rsidRPr="00D76BF0">
        <w:rPr>
          <w:rFonts w:ascii="Amasis MT Pro" w:hAnsi="Amasis MT Pro" w:cs="Angsana New"/>
        </w:rPr>
        <w:t xml:space="preserve">. </w:t>
      </w:r>
    </w:p>
    <w:p w:rsidRPr="00D76BF0" w:rsidR="00D76BF0" w:rsidP="00D76BF0" w:rsidRDefault="00D76BF0" w14:paraId="1C8BB02B" w14:textId="77777777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 xml:space="preserve">With your team, answer this question: </w:t>
      </w:r>
    </w:p>
    <w:p w:rsidRPr="00D76BF0" w:rsidR="00D76BF0" w:rsidP="00D76BF0" w:rsidRDefault="00D76BF0" w14:paraId="35F23099" w14:textId="77777777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ab/>
      </w:r>
      <w:r w:rsidRPr="00D76BF0">
        <w:rPr>
          <w:rFonts w:ascii="Amasis MT Pro" w:hAnsi="Amasis MT Pro" w:cs="Angsana New"/>
          <w:b/>
          <w:bCs/>
        </w:rPr>
        <w:t>What do you predict the missing sentence will do?</w:t>
      </w:r>
    </w:p>
    <w:p w:rsidRPr="00D76BF0" w:rsidR="00D76BF0" w:rsidP="00D76BF0" w:rsidRDefault="00D76BF0" w14:paraId="273F224B" w14:textId="77777777">
      <w:pPr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 xml:space="preserve">Don’t guess exact </w:t>
      </w:r>
      <w:proofErr w:type="gramStart"/>
      <w:r w:rsidRPr="00D76BF0">
        <w:rPr>
          <w:rFonts w:ascii="Amasis MT Pro" w:hAnsi="Amasis MT Pro" w:cs="Angsana New"/>
        </w:rPr>
        <w:t>words, but</w:t>
      </w:r>
      <w:proofErr w:type="gramEnd"/>
      <w:r w:rsidRPr="00D76BF0">
        <w:rPr>
          <w:rFonts w:ascii="Amasis MT Pro" w:hAnsi="Amasis MT Pro" w:cs="Angsana New"/>
        </w:rPr>
        <w:t xml:space="preserve"> instead guess how the sentence will affect the function of the text overall. You might consider: </w:t>
      </w:r>
    </w:p>
    <w:p w:rsidRPr="00D76BF0" w:rsidR="00D76BF0" w:rsidP="00D76BF0" w:rsidRDefault="00D76BF0" w14:paraId="5F35385C" w14:textId="77777777">
      <w:pPr>
        <w:numPr>
          <w:ilvl w:val="0"/>
          <w:numId w:val="1"/>
        </w:numPr>
        <w:contextualSpacing/>
        <w:rPr>
          <w:rFonts w:ascii="Amasis MT Pro" w:hAnsi="Amasis MT Pro" w:cs="Angsana New"/>
        </w:rPr>
        <w:sectPr w:rsidRPr="00D76BF0" w:rsidR="00D76BF0">
          <w:headerReference w:type="default" r:id="rId7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</w:p>
    <w:p w:rsidRPr="00D76BF0" w:rsidR="00D76BF0" w:rsidP="00D76BF0" w:rsidRDefault="00D76BF0" w14:paraId="3C136060" w14:textId="77777777">
      <w:pPr>
        <w:numPr>
          <w:ilvl w:val="0"/>
          <w:numId w:val="1"/>
        </w:num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>Conflict</w:t>
      </w:r>
    </w:p>
    <w:p w:rsidRPr="00D76BF0" w:rsidR="00D76BF0" w:rsidP="00D76BF0" w:rsidRDefault="00D76BF0" w14:paraId="4E652781" w14:textId="77777777">
      <w:pPr>
        <w:numPr>
          <w:ilvl w:val="0"/>
          <w:numId w:val="1"/>
        </w:num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>Character</w:t>
      </w:r>
    </w:p>
    <w:p w:rsidRPr="00D76BF0" w:rsidR="00D76BF0" w:rsidP="00D76BF0" w:rsidRDefault="00D76BF0" w14:paraId="19A95788" w14:textId="77777777">
      <w:pPr>
        <w:numPr>
          <w:ilvl w:val="0"/>
          <w:numId w:val="1"/>
        </w:num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>Tone</w:t>
      </w:r>
    </w:p>
    <w:p w:rsidRPr="00D76BF0" w:rsidR="00D76BF0" w:rsidP="00D76BF0" w:rsidRDefault="00D76BF0" w14:paraId="779BCA85" w14:textId="77777777">
      <w:pPr>
        <w:numPr>
          <w:ilvl w:val="0"/>
          <w:numId w:val="1"/>
        </w:num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>Irony</w:t>
      </w:r>
    </w:p>
    <w:p w:rsidRPr="00D76BF0" w:rsidR="00D76BF0" w:rsidP="00D76BF0" w:rsidRDefault="00D76BF0" w14:paraId="7E56DA57" w14:textId="68FAC671">
      <w:pPr>
        <w:numPr>
          <w:ilvl w:val="0"/>
          <w:numId w:val="1"/>
        </w:num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>Reader interpretation</w:t>
      </w:r>
    </w:p>
    <w:p w:rsidRPr="00D76BF0" w:rsidR="00D76BF0" w:rsidP="00D76BF0" w:rsidRDefault="00D76BF0" w14:paraId="17C00D06" w14:textId="77777777">
      <w:pPr>
        <w:contextualSpacing/>
        <w:rPr>
          <w:rFonts w:ascii="Amasis MT Pro" w:hAnsi="Amasis MT Pro" w:cs="Angsana New"/>
        </w:rPr>
        <w:sectPr w:rsidRPr="00D76BF0" w:rsidR="00D76BF0" w:rsidSect="00D76BF0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w:rsidR="00D76BF0" w:rsidP="00D76BF0" w:rsidRDefault="00D76BF0" w14:paraId="4E808736" w14:textId="77777777">
      <w:pPr>
        <w:contextualSpacing/>
        <w:rPr>
          <w:rFonts w:ascii="Amasis MT Pro" w:hAnsi="Amasis MT Pro" w:cs="Angsana New"/>
        </w:rPr>
      </w:pPr>
    </w:p>
    <w:p w:rsidR="004E285D" w:rsidP="00D76BF0" w:rsidRDefault="004E285D" w14:paraId="50945924" w14:textId="77777777">
      <w:pPr>
        <w:contextualSpacing/>
        <w:rPr>
          <w:rFonts w:ascii="Amasis MT Pro" w:hAnsi="Amasis MT Pro" w:cs="Angsana New"/>
        </w:rPr>
      </w:pPr>
    </w:p>
    <w:p w:rsidRPr="00D76BF0" w:rsidR="004E285D" w:rsidP="00D76BF0" w:rsidRDefault="004E285D" w14:paraId="57C8E951" w14:textId="77777777">
      <w:pPr>
        <w:contextualSpacing/>
        <w:rPr>
          <w:rFonts w:ascii="Amasis MT Pro" w:hAnsi="Amasis MT Pro" w:cs="Angsana New"/>
        </w:rPr>
      </w:pPr>
    </w:p>
    <w:p w:rsidR="004B34AA" w:rsidP="00D76BF0" w:rsidRDefault="004B34AA" w14:paraId="7A14AD7E" w14:textId="77777777">
      <w:pPr>
        <w:contextualSpacing/>
        <w:rPr>
          <w:rFonts w:ascii="Amasis MT Pro" w:hAnsi="Amasis MT Pro" w:cs="Angsana New"/>
        </w:rPr>
      </w:pPr>
    </w:p>
    <w:p w:rsidRPr="00D76BF0" w:rsidR="00D76BF0" w:rsidP="02E6B31A" w:rsidRDefault="00D76BF0" w14:paraId="4CCFE947" w14:textId="52FDAFDC">
      <w:pPr>
        <w:spacing/>
        <w:contextualSpacing w:val="1"/>
        <w:rPr>
          <w:rFonts w:ascii="Amasis MT Pro" w:hAnsi="Amasis MT Pro" w:cs="Angsana New"/>
        </w:rPr>
      </w:pPr>
      <w:r w:rsidRPr="02E6B31A" w:rsidR="00D76BF0">
        <w:rPr>
          <w:rFonts w:ascii="Amasis MT Pro" w:hAnsi="Amasis MT Pro" w:cs="Angsana New"/>
        </w:rPr>
        <w:t xml:space="preserve">Event 3 – </w:t>
      </w:r>
      <w:r w:rsidRPr="02E6B31A" w:rsidR="61AD0C6C">
        <w:rPr>
          <w:rFonts w:ascii="Amasis MT Pro" w:hAnsi="Amasis MT Pro" w:cs="Angsana New"/>
        </w:rPr>
        <w:t>Paragraph</w:t>
      </w:r>
      <w:r w:rsidRPr="02E6B31A" w:rsidR="00D76BF0">
        <w:rPr>
          <w:rFonts w:ascii="Amasis MT Pro" w:hAnsi="Amasis MT Pro" w:cs="Angsana New"/>
        </w:rPr>
        <w:t xml:space="preserve"> Showdown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2E6B31A" w:rsidR="00D76BF0">
        <w:rPr>
          <w:rFonts w:ascii="Amasis MT Pro" w:hAnsi="Amasis MT Pro" w:cs="Angsana New"/>
        </w:rPr>
        <w:t>Score: ________</w:t>
      </w:r>
    </w:p>
    <w:p w:rsidRPr="00D76BF0" w:rsidR="00D76BF0" w:rsidP="00D76BF0" w:rsidRDefault="00D76BF0" w14:paraId="75198052" w14:textId="77777777">
      <w:p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</w:rPr>
        <w:t xml:space="preserve">Select one analytical statement from the list below: </w:t>
      </w:r>
    </w:p>
    <w:p w:rsidRPr="00D76BF0" w:rsidR="00D76BF0" w:rsidP="00D76BF0" w:rsidRDefault="00D76BF0" w14:paraId="6E5CCE2F" w14:textId="77777777">
      <w:pPr>
        <w:numPr>
          <w:ilvl w:val="0"/>
          <w:numId w:val="2"/>
        </w:num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  <w:b/>
          <w:bCs/>
        </w:rPr>
        <w:t xml:space="preserve">The character’s greatest weakness is </w:t>
      </w:r>
      <w:proofErr w:type="gramStart"/>
      <w:r w:rsidRPr="00D76BF0">
        <w:rPr>
          <w:rFonts w:ascii="Amasis MT Pro" w:hAnsi="Amasis MT Pro" w:cs="Angsana New"/>
          <w:b/>
          <w:bCs/>
        </w:rPr>
        <w:t>actually their</w:t>
      </w:r>
      <w:proofErr w:type="gramEnd"/>
      <w:r w:rsidRPr="00D76BF0">
        <w:rPr>
          <w:rFonts w:ascii="Amasis MT Pro" w:hAnsi="Amasis MT Pro" w:cs="Angsana New"/>
          <w:b/>
          <w:bCs/>
        </w:rPr>
        <w:t xml:space="preserve"> greatest strength. </w:t>
      </w:r>
    </w:p>
    <w:p w:rsidRPr="00D76BF0" w:rsidR="00D76BF0" w:rsidP="00D76BF0" w:rsidRDefault="00D76BF0" w14:paraId="795EDFC6" w14:textId="77777777">
      <w:pPr>
        <w:numPr>
          <w:ilvl w:val="0"/>
          <w:numId w:val="2"/>
        </w:num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  <w:b/>
          <w:bCs/>
        </w:rPr>
        <w:t xml:space="preserve">The setting functions as more than just a backdrop. </w:t>
      </w:r>
    </w:p>
    <w:p w:rsidRPr="00D76BF0" w:rsidR="00D76BF0" w:rsidP="00D76BF0" w:rsidRDefault="00D76BF0" w14:paraId="47BBB520" w14:textId="77777777">
      <w:pPr>
        <w:numPr>
          <w:ilvl w:val="0"/>
          <w:numId w:val="2"/>
        </w:numPr>
        <w:contextualSpacing/>
        <w:rPr>
          <w:rFonts w:ascii="Amasis MT Pro" w:hAnsi="Amasis MT Pro" w:cs="Angsana New"/>
        </w:rPr>
      </w:pPr>
      <w:r w:rsidRPr="00D76BF0">
        <w:rPr>
          <w:rFonts w:ascii="Amasis MT Pro" w:hAnsi="Amasis MT Pro" w:cs="Angsana New"/>
          <w:b/>
          <w:bCs/>
        </w:rPr>
        <w:t xml:space="preserve">The purpose for a character’s movement shifts into something more thematic over the course of a narrative. </w:t>
      </w:r>
    </w:p>
    <w:p w:rsidRPr="00D76BF0" w:rsidR="00D76BF0" w:rsidP="00D76BF0" w:rsidRDefault="00D76BF0" w14:paraId="0CECBDA1" w14:textId="77777777">
      <w:pPr>
        <w:contextualSpacing/>
        <w:rPr>
          <w:rFonts w:ascii="Amasis MT Pro" w:hAnsi="Amasis MT Pro" w:cs="Angsana New"/>
        </w:rPr>
      </w:pPr>
    </w:p>
    <w:p w:rsidRPr="00D76BF0" w:rsidR="00D76BF0" w:rsidP="00D76BF0" w:rsidRDefault="00D76BF0" w14:paraId="0C6E97F4" w14:textId="77777777">
      <w:pPr>
        <w:contextualSpacing/>
        <w:rPr>
          <w:rFonts w:ascii="Amasis MT Pro" w:hAnsi="Amasis MT Pro" w:cs="Angsana New"/>
        </w:rPr>
      </w:pPr>
    </w:p>
    <w:p w:rsidRPr="00D76BF0" w:rsidR="00D76BF0" w:rsidP="00D76BF0" w:rsidRDefault="00D76BF0" w14:paraId="5E5008B5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5184E2F2" w14:textId="2DC8D7F3">
      <w:pPr>
        <w:rPr>
          <w:rFonts w:ascii="Amasis MT Pro" w:hAnsi="Amasis MT Pro" w:cs="Angsana New"/>
        </w:rPr>
      </w:pPr>
      <w:r>
        <w:rPr>
          <w:rFonts w:ascii="Amasis MT Pro" w:hAnsi="Amasis MT Pro" w:cs="Angsana New"/>
        </w:rPr>
        <w:t>Event 4 – Evidence Hunt</w:t>
      </w:r>
      <w:r>
        <w:rPr>
          <w:rFonts w:ascii="Amasis MT Pro" w:hAnsi="Amasis MT Pro" w:cs="Angsana New"/>
        </w:rPr>
        <w:tab/>
      </w:r>
      <w:r>
        <w:rPr>
          <w:rFonts w:ascii="Amasis MT Pro" w:hAnsi="Amasis MT Pro" w:cs="Angsana New"/>
        </w:rPr>
        <w:tab/>
      </w:r>
      <w:r>
        <w:rPr>
          <w:rFonts w:ascii="Amasis MT Pro" w:hAnsi="Amasis MT Pro" w:cs="Angsana New"/>
        </w:rPr>
        <w:tab/>
      </w:r>
      <w:r>
        <w:rPr>
          <w:rFonts w:ascii="Amasis MT Pro" w:hAnsi="Amasis MT Pro" w:cs="Angsana New"/>
        </w:rPr>
        <w:tab/>
      </w:r>
      <w:r>
        <w:rPr>
          <w:rFonts w:ascii="Amasis MT Pro" w:hAnsi="Amasis MT Pro" w:cs="Angsana New"/>
        </w:rPr>
        <w:tab/>
      </w:r>
      <w:r>
        <w:rPr>
          <w:rFonts w:ascii="Amasis MT Pro" w:hAnsi="Amasis MT Pro" w:cs="Angsana New"/>
        </w:rPr>
        <w:tab/>
      </w:r>
      <w:r>
        <w:rPr>
          <w:rFonts w:ascii="Amasis MT Pro" w:hAnsi="Amasis MT Pro" w:cs="Angsana New"/>
        </w:rPr>
        <w:tab/>
      </w:r>
      <w:r>
        <w:rPr>
          <w:rFonts w:ascii="Amasis MT Pro" w:hAnsi="Amasis MT Pro" w:cs="Angsana New"/>
        </w:rPr>
        <w:t>Score: _________</w:t>
      </w:r>
    </w:p>
    <w:p w:rsidR="00D76BF0" w:rsidP="00D76BF0" w:rsidRDefault="00D76BF0" w14:paraId="1548E7D9" w14:textId="77777777">
      <w:pPr>
        <w:contextualSpacing/>
        <w:rPr>
          <w:rFonts w:ascii="Amasis MT Pro" w:hAnsi="Amasis MT Pro" w:cs="Angsana New"/>
        </w:rPr>
      </w:pPr>
    </w:p>
    <w:p w:rsidRPr="00D76BF0" w:rsidR="00D76BF0" w:rsidP="00D76BF0" w:rsidRDefault="00D76BF0" w14:paraId="1BEE7C66" w14:textId="619907C4">
      <w:pPr>
        <w:contextualSpacing/>
        <w:rPr>
          <w:rFonts w:ascii="Amasis MT Pro" w:hAnsi="Amasis MT Pro" w:cs="Angsana New"/>
        </w:rPr>
      </w:pPr>
      <w:r>
        <w:rPr>
          <w:rFonts w:ascii="Amasis MT Pro" w:hAnsi="Amasis MT Pro" w:cs="Angsana New"/>
          <w:b/>
          <w:bCs/>
        </w:rPr>
        <w:t xml:space="preserve">Claim: </w:t>
      </w:r>
      <w:r w:rsidRPr="00D76BF0">
        <w:rPr>
          <w:rFonts w:ascii="Amasis MT Pro" w:hAnsi="Amasis MT Pro" w:cs="Angsana New"/>
          <w:b/>
          <w:bCs/>
        </w:rPr>
        <w:t>The speaker in “Digging” honors family’s generational practice of farming despite ending it.</w:t>
      </w:r>
    </w:p>
    <w:p w:rsidR="00D76BF0" w:rsidP="00D76BF0" w:rsidRDefault="00D76BF0" w14:paraId="1D60F4CB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79493F0D" w14:textId="76A5307E">
      <w:pPr>
        <w:contextualSpacing/>
        <w:rPr>
          <w:rFonts w:ascii="Amasis MT Pro" w:hAnsi="Amasis MT Pro" w:cs="Angsana New"/>
        </w:rPr>
      </w:pPr>
      <w:r>
        <w:rPr>
          <w:rFonts w:ascii="Amasis MT Pro" w:hAnsi="Amasis MT Pro" w:cs="Angsana New"/>
        </w:rPr>
        <w:t xml:space="preserve">Write your chosen quotes in the space below. List them in the order you would use them in a paragraph. </w:t>
      </w:r>
    </w:p>
    <w:p w:rsidR="00D76BF0" w:rsidP="00D76BF0" w:rsidRDefault="00D76BF0" w14:paraId="34CA018C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4F727B03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11667D80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49529A75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6953DBA0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70DA6A4F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14E385A7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2E622328" w14:textId="77777777">
      <w:pPr>
        <w:contextualSpacing/>
        <w:rPr>
          <w:rFonts w:ascii="Amasis MT Pro" w:hAnsi="Amasis MT Pro" w:cs="Angsana New"/>
        </w:rPr>
      </w:pPr>
    </w:p>
    <w:p w:rsidR="00D76BF0" w:rsidP="02E6B31A" w:rsidRDefault="00D76BF0" w14:paraId="34A3B254" w14:textId="2182C39D">
      <w:pPr>
        <w:spacing/>
        <w:contextualSpacing w:val="1"/>
        <w:rPr>
          <w:rFonts w:ascii="Amasis MT Pro" w:hAnsi="Amasis MT Pro" w:cs="Angsana New"/>
        </w:rPr>
      </w:pPr>
      <w:r w:rsidRPr="02E6B31A" w:rsidR="00D76BF0">
        <w:rPr>
          <w:rFonts w:ascii="Amasis MT Pro" w:hAnsi="Amasis MT Pro" w:cs="Angsana New"/>
        </w:rPr>
        <w:t xml:space="preserve">Event 5 – One Strong </w:t>
      </w:r>
      <w:r w:rsidRPr="02E6B31A" w:rsidR="4B031338">
        <w:rPr>
          <w:rFonts w:ascii="Amasis MT Pro" w:hAnsi="Amasis MT Pro" w:cs="Angsana New"/>
        </w:rPr>
        <w:t>Thesis</w:t>
      </w:r>
      <w:r w:rsidRPr="02E6B31A" w:rsidR="00D76BF0">
        <w:rPr>
          <w:rFonts w:ascii="Amasis MT Pro" w:hAnsi="Amasis MT Pro" w:cs="Angsana New"/>
        </w:rPr>
        <w:t xml:space="preserve"> (Individual </w:t>
      </w:r>
      <w:r w:rsidRPr="02E6B31A" w:rsidR="00D76BF0">
        <w:rPr>
          <w:rFonts w:ascii="Amasis MT Pro" w:hAnsi="Amasis MT Pro" w:cs="Angsana New"/>
        </w:rPr>
        <w:t>Event)</w:t>
      </w:r>
      <w:r>
        <w:tab/>
      </w:r>
      <w:r>
        <w:tab/>
      </w:r>
      <w:r>
        <w:tab/>
      </w:r>
      <w:r w:rsidRPr="02E6B31A" w:rsidR="00D76BF0">
        <w:rPr>
          <w:rFonts w:ascii="Amasis MT Pro" w:hAnsi="Amasis MT Pro" w:cs="Angsana New"/>
        </w:rPr>
        <w:t>Score: _________</w:t>
      </w:r>
    </w:p>
    <w:p w:rsidR="00D76BF0" w:rsidP="00D76BF0" w:rsidRDefault="00D76BF0" w14:paraId="2508712D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76CA5FE0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713F7315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652C59F4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6A971257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73B6ADB8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483DEBB2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19378627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76C51834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3340B7EF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3EA82539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0FB6264B" w14:textId="77777777">
      <w:pPr>
        <w:contextualSpacing/>
        <w:rPr>
          <w:rFonts w:ascii="Amasis MT Pro" w:hAnsi="Amasis MT Pro" w:cs="Angsana New"/>
        </w:rPr>
      </w:pPr>
    </w:p>
    <w:p w:rsidR="00D76BF0" w:rsidP="00D76BF0" w:rsidRDefault="00D76BF0" w14:paraId="2A6452B1" w14:textId="77777777">
      <w:pPr>
        <w:contextualSpacing/>
        <w:rPr>
          <w:rFonts w:ascii="Amasis MT Pro" w:hAnsi="Amasis MT Pro" w:cs="Angsana New"/>
        </w:rPr>
      </w:pPr>
    </w:p>
    <w:p w:rsidRPr="00D76BF0" w:rsidR="00D76BF0" w:rsidP="02E6B31A" w:rsidRDefault="00D76BF0" w14:paraId="55031A60" w14:textId="68FB8417">
      <w:pPr>
        <w:spacing/>
        <w:contextualSpacing w:val="1"/>
        <w:rPr>
          <w:rFonts w:ascii="Amasis MT Pro" w:hAnsi="Amasis MT Pro" w:cs="Angsana New"/>
        </w:rPr>
      </w:pPr>
      <w:r w:rsidRPr="02E6B31A" w:rsidR="00D76BF0">
        <w:rPr>
          <w:rFonts w:ascii="Amasis MT Pro" w:hAnsi="Amasis MT Pro" w:cs="Angsana New"/>
        </w:rPr>
        <w:t xml:space="preserve">TOTAL </w:t>
      </w:r>
      <w:r w:rsidRPr="02E6B31A" w:rsidR="00D76BF0">
        <w:rPr>
          <w:rFonts w:ascii="Amasis MT Pro" w:hAnsi="Amasis MT Pro" w:cs="Angsana New"/>
        </w:rPr>
        <w:t>SCORE:_</w:t>
      </w:r>
      <w:r w:rsidRPr="02E6B31A" w:rsidR="00D76BF0">
        <w:rPr>
          <w:rFonts w:ascii="Amasis MT Pro" w:hAnsi="Amasis MT Pro" w:cs="Angsana New"/>
        </w:rPr>
        <w:t>________</w:t>
      </w:r>
    </w:p>
    <w:sectPr w:rsidRPr="00D76BF0" w:rsidR="00D76BF0" w:rsidSect="00D76BF0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1F3B39" w:rsidP="00D76BF0" w:rsidRDefault="001F3B39" w14:paraId="17B311A6" w14:textId="77777777">
      <w:pPr>
        <w:spacing w:after="0" w:line="240" w:lineRule="auto"/>
      </w:pPr>
      <w:r>
        <w:separator/>
      </w:r>
    </w:p>
  </w:endnote>
  <w:endnote w:type="continuationSeparator" w:id="0">
    <w:p w:rsidR="001F3B39" w:rsidP="00D76BF0" w:rsidRDefault="001F3B39" w14:paraId="0BD3B2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">
    <w:panose1 w:val="02040504050005020304"/>
    <w:charset w:val="4D"/>
    <w:family w:val="roman"/>
    <w:pitch w:val="variable"/>
    <w:sig w:usb0="A00000AF" w:usb1="4000205B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1F3B39" w:rsidP="00D76BF0" w:rsidRDefault="001F3B39" w14:paraId="2ACFD1DB" w14:textId="77777777">
      <w:pPr>
        <w:spacing w:after="0" w:line="240" w:lineRule="auto"/>
      </w:pPr>
      <w:r>
        <w:separator/>
      </w:r>
    </w:p>
  </w:footnote>
  <w:footnote w:type="continuationSeparator" w:id="0">
    <w:p w:rsidR="001F3B39" w:rsidP="00D76BF0" w:rsidRDefault="001F3B39" w14:paraId="3AF219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Pr="00D76BF0" w:rsidR="00D76BF0" w:rsidRDefault="00D76BF0" w14:paraId="60FC4EDA" w14:textId="7FCC2C12">
    <w:pPr>
      <w:pStyle w:val="Header"/>
      <w:rPr>
        <w:rFonts w:ascii="Avenir Next" w:hAnsi="Avenir Next"/>
        <w:sz w:val="22"/>
        <w:szCs w:val="22"/>
      </w:rPr>
    </w:pPr>
    <w:r w:rsidRPr="00D76BF0">
      <w:rPr>
        <w:rFonts w:ascii="Avenir Next" w:hAnsi="Avenir Next"/>
        <w:sz w:val="22"/>
        <w:szCs w:val="22"/>
      </w:rPr>
      <w:t>Individual Name: ____________________________</w:t>
    </w:r>
    <w:r w:rsidRPr="00D76BF0">
      <w:rPr>
        <w:rFonts w:ascii="Avenir Next" w:hAnsi="Avenir Next"/>
        <w:sz w:val="22"/>
        <w:szCs w:val="22"/>
      </w:rPr>
      <w:tab/>
    </w:r>
    <w:r w:rsidRPr="00D76BF0">
      <w:rPr>
        <w:rFonts w:ascii="Avenir Next" w:hAnsi="Avenir Next"/>
        <w:sz w:val="22"/>
        <w:szCs w:val="22"/>
      </w:rPr>
      <w:t xml:space="preserve">Team </w:t>
    </w:r>
    <w:proofErr w:type="gramStart"/>
    <w:r w:rsidRPr="00D76BF0">
      <w:rPr>
        <w:rFonts w:ascii="Avenir Next" w:hAnsi="Avenir Next"/>
        <w:sz w:val="22"/>
        <w:szCs w:val="22"/>
      </w:rPr>
      <w:t>Name:_</w:t>
    </w:r>
    <w:proofErr w:type="gramEnd"/>
    <w:r w:rsidRPr="00D76BF0">
      <w:rPr>
        <w:rFonts w:ascii="Avenir Next" w:hAnsi="Avenir Next"/>
        <w:sz w:val="22"/>
        <w:szCs w:val="22"/>
      </w:rPr>
      <w:t>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E2308F"/>
    <w:multiLevelType w:val="hybridMultilevel"/>
    <w:tmpl w:val="1418612E"/>
    <w:lvl w:ilvl="0" w:tplc="B64891B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55852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7EC90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1AE803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6520A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5CFC8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3A252B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462F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A4BB2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B20C91"/>
    <w:multiLevelType w:val="hybridMultilevel"/>
    <w:tmpl w:val="8FD42AF6"/>
    <w:lvl w:ilvl="0" w:tplc="9F8C5EF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2E7A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32876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DF41B5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3F403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1A61C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9A58C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A56A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76AE8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61124">
    <w:abstractNumId w:val="1"/>
  </w:num>
  <w:num w:numId="2" w16cid:durableId="36572193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3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F0"/>
    <w:rsid w:val="001F3B39"/>
    <w:rsid w:val="004B34AA"/>
    <w:rsid w:val="004E285D"/>
    <w:rsid w:val="00831A12"/>
    <w:rsid w:val="00BA1BEA"/>
    <w:rsid w:val="00D76BF0"/>
    <w:rsid w:val="02E6B31A"/>
    <w:rsid w:val="4B031338"/>
    <w:rsid w:val="5490888B"/>
    <w:rsid w:val="61A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C32332"/>
  <w15:chartTrackingRefBased/>
  <w15:docId w15:val="{B2EA607F-59D8-3445-AF61-05C4D18C04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BF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BF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76BF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76BF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76BF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76BF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76BF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76BF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76BF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76BF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76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BF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76BF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76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BF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76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BF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76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B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6BF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76BF0"/>
  </w:style>
  <w:style w:type="paragraph" w:styleId="Footer">
    <w:name w:val="footer"/>
    <w:basedOn w:val="Normal"/>
    <w:link w:val="FooterChar"/>
    <w:uiPriority w:val="99"/>
    <w:unhideWhenUsed/>
    <w:rsid w:val="00D76BF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7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Gina Kortuem</dc:creator>
  <keywords/>
  <dc:description/>
  <lastModifiedBy>Gina Kortuem</lastModifiedBy>
  <revision>4</revision>
  <lastPrinted>2026-08-24T13:51:00.0000000Z</lastPrinted>
  <dcterms:created xsi:type="dcterms:W3CDTF">2026-08-24T13:26:00.0000000Z</dcterms:created>
  <dcterms:modified xsi:type="dcterms:W3CDTF">2026-08-29T01:10:09.5985643Z</dcterms:modified>
</coreProperties>
</file>